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00C4" w14:textId="3E6C1469" w:rsidR="0071372F" w:rsidRPr="002404BF" w:rsidRDefault="00AA472D" w:rsidP="00B22794">
      <w:pPr>
        <w:jc w:val="center"/>
        <w:rPr>
          <w:b/>
          <w:bCs/>
          <w:color w:val="03BD70"/>
          <w:sz w:val="28"/>
          <w:szCs w:val="28"/>
        </w:rPr>
      </w:pPr>
      <w:r w:rsidRPr="002404BF">
        <w:rPr>
          <w:b/>
          <w:bCs/>
          <w:color w:val="03BD70"/>
          <w:sz w:val="28"/>
          <w:szCs w:val="28"/>
        </w:rPr>
        <w:t xml:space="preserve">Influencing dementia policy: </w:t>
      </w:r>
      <w:r w:rsidR="00AC7880">
        <w:rPr>
          <w:b/>
          <w:bCs/>
          <w:color w:val="03BD70"/>
          <w:sz w:val="28"/>
          <w:szCs w:val="28"/>
        </w:rPr>
        <w:t xml:space="preserve">letter to local government policymakers </w:t>
      </w:r>
      <w:r w:rsidRPr="002404BF">
        <w:rPr>
          <w:b/>
          <w:bCs/>
          <w:color w:val="03BD70"/>
          <w:sz w:val="28"/>
          <w:szCs w:val="28"/>
        </w:rPr>
        <w:t xml:space="preserve"> </w:t>
      </w:r>
      <w:r w:rsidR="00B22794" w:rsidRPr="002404BF">
        <w:rPr>
          <w:b/>
          <w:bCs/>
          <w:color w:val="03BD70"/>
          <w:sz w:val="28"/>
          <w:szCs w:val="28"/>
        </w:rPr>
        <w:br/>
      </w:r>
    </w:p>
    <w:p w14:paraId="78D4AA14" w14:textId="39BF00C3" w:rsidR="0071372F" w:rsidRPr="002404BF" w:rsidRDefault="0071372F" w:rsidP="0071372F">
      <w:pPr>
        <w:rPr>
          <w:b/>
          <w:bCs/>
          <w:color w:val="03BD70"/>
        </w:rPr>
      </w:pPr>
      <w:r w:rsidRPr="002404BF">
        <w:rPr>
          <w:b/>
          <w:bCs/>
          <w:color w:val="03BD70"/>
        </w:rPr>
        <w:t>Introduction</w:t>
      </w:r>
    </w:p>
    <w:p w14:paraId="24BD9142" w14:textId="77777777" w:rsidR="00AA472D" w:rsidRDefault="00AA472D" w:rsidP="0071372F">
      <w:pPr>
        <w:rPr>
          <w:sz w:val="22"/>
          <w:szCs w:val="22"/>
        </w:rPr>
      </w:pPr>
    </w:p>
    <w:p w14:paraId="2CF19961" w14:textId="43B5E484" w:rsidR="00BE2711" w:rsidRDefault="00AA472D" w:rsidP="00D26EA9">
      <w:pPr>
        <w:rPr>
          <w:sz w:val="22"/>
          <w:szCs w:val="22"/>
        </w:rPr>
      </w:pPr>
      <w:r>
        <w:rPr>
          <w:sz w:val="22"/>
          <w:szCs w:val="22"/>
        </w:rPr>
        <w:t>Th</w:t>
      </w:r>
      <w:r w:rsidR="00AC7880">
        <w:rPr>
          <w:sz w:val="22"/>
          <w:szCs w:val="22"/>
        </w:rPr>
        <w:t>e letter below has been prepared for tide carers to share with local government policymakers, including local councillors and/or elected mayors</w:t>
      </w:r>
      <w:r w:rsidR="001C0F72">
        <w:rPr>
          <w:sz w:val="22"/>
          <w:szCs w:val="22"/>
        </w:rPr>
        <w:t xml:space="preserve">, to raise awareness of the Front of Mind campaign </w:t>
      </w:r>
      <w:r w:rsidR="00BE2711">
        <w:rPr>
          <w:sz w:val="22"/>
          <w:szCs w:val="22"/>
        </w:rPr>
        <w:t xml:space="preserve">and </w:t>
      </w:r>
      <w:r w:rsidR="002C62CF">
        <w:rPr>
          <w:sz w:val="22"/>
          <w:szCs w:val="22"/>
        </w:rPr>
        <w:t xml:space="preserve">seek a meeting to </w:t>
      </w:r>
      <w:r w:rsidR="00BE2711">
        <w:rPr>
          <w:sz w:val="22"/>
          <w:szCs w:val="22"/>
        </w:rPr>
        <w:t xml:space="preserve">explore opportunities for local improvements. </w:t>
      </w:r>
    </w:p>
    <w:p w14:paraId="501F0E2F" w14:textId="77777777" w:rsidR="00BE2711" w:rsidRDefault="00BE2711" w:rsidP="00D26EA9">
      <w:pPr>
        <w:rPr>
          <w:sz w:val="22"/>
          <w:szCs w:val="22"/>
        </w:rPr>
      </w:pPr>
    </w:p>
    <w:p w14:paraId="3BF49844" w14:textId="4B95E27F" w:rsidR="00D26EA9" w:rsidRPr="00D26EA9" w:rsidRDefault="00D26EA9" w:rsidP="00D26EA9">
      <w:pPr>
        <w:rPr>
          <w:sz w:val="22"/>
          <w:szCs w:val="22"/>
        </w:rPr>
      </w:pPr>
      <w:r w:rsidRPr="00D26EA9">
        <w:rPr>
          <w:sz w:val="22"/>
          <w:szCs w:val="22"/>
        </w:rPr>
        <w:t>We would suggest the following process for tailoring and sending the letter:</w:t>
      </w:r>
    </w:p>
    <w:p w14:paraId="31824132" w14:textId="77777777" w:rsidR="00D26EA9" w:rsidRPr="00D26EA9" w:rsidRDefault="00D26EA9" w:rsidP="00D26EA9">
      <w:pPr>
        <w:rPr>
          <w:sz w:val="22"/>
          <w:szCs w:val="22"/>
        </w:rPr>
      </w:pPr>
      <w:r w:rsidRPr="00D26EA9">
        <w:rPr>
          <w:sz w:val="22"/>
          <w:szCs w:val="22"/>
        </w:rPr>
        <w:t xml:space="preserve"> </w:t>
      </w:r>
    </w:p>
    <w:p w14:paraId="08790F7D" w14:textId="77777777" w:rsidR="00D26EA9" w:rsidRDefault="00D26EA9" w:rsidP="00D26EA9">
      <w:pPr>
        <w:pStyle w:val="ListParagraph"/>
        <w:numPr>
          <w:ilvl w:val="0"/>
          <w:numId w:val="9"/>
        </w:numPr>
        <w:rPr>
          <w:sz w:val="22"/>
          <w:szCs w:val="22"/>
        </w:rPr>
      </w:pPr>
      <w:r w:rsidRPr="00D26EA9">
        <w:rPr>
          <w:sz w:val="22"/>
          <w:szCs w:val="22"/>
        </w:rPr>
        <w:t xml:space="preserve">Use </w:t>
      </w:r>
      <w:r>
        <w:rPr>
          <w:sz w:val="22"/>
          <w:szCs w:val="22"/>
        </w:rPr>
        <w:t xml:space="preserve">the website of your local council to identify relevant local councillors, </w:t>
      </w:r>
      <w:r w:rsidRPr="00D26EA9">
        <w:rPr>
          <w:sz w:val="22"/>
          <w:szCs w:val="22"/>
        </w:rPr>
        <w:t>their preferred salutation, and their email address</w:t>
      </w:r>
      <w:r>
        <w:rPr>
          <w:sz w:val="22"/>
          <w:szCs w:val="22"/>
        </w:rPr>
        <w:t xml:space="preserve">. Many local council websites will have a ‘Find your councillors’ section </w:t>
      </w:r>
    </w:p>
    <w:p w14:paraId="5574FED5" w14:textId="743BFEFB" w:rsidR="00D26EA9" w:rsidRDefault="00D26EA9" w:rsidP="00D26EA9">
      <w:pPr>
        <w:pStyle w:val="ListParagraph"/>
        <w:numPr>
          <w:ilvl w:val="0"/>
          <w:numId w:val="9"/>
        </w:numPr>
        <w:rPr>
          <w:sz w:val="22"/>
          <w:szCs w:val="22"/>
        </w:rPr>
      </w:pPr>
      <w:r w:rsidRPr="00D26EA9">
        <w:rPr>
          <w:sz w:val="22"/>
          <w:szCs w:val="22"/>
        </w:rPr>
        <w:t xml:space="preserve">Copy and paste the contents of the </w:t>
      </w:r>
      <w:r>
        <w:rPr>
          <w:sz w:val="22"/>
          <w:szCs w:val="22"/>
        </w:rPr>
        <w:t>template</w:t>
      </w:r>
      <w:r w:rsidRPr="00D26EA9">
        <w:rPr>
          <w:sz w:val="22"/>
          <w:szCs w:val="22"/>
        </w:rPr>
        <w:t xml:space="preserve"> letter into an email, remembering to include the </w:t>
      </w:r>
      <w:r w:rsidR="00EF0718" w:rsidRPr="00D26EA9">
        <w:rPr>
          <w:sz w:val="22"/>
          <w:szCs w:val="22"/>
        </w:rPr>
        <w:t>small print</w:t>
      </w:r>
      <w:r w:rsidRPr="00D26EA9">
        <w:rPr>
          <w:sz w:val="22"/>
          <w:szCs w:val="22"/>
        </w:rPr>
        <w:t xml:space="preserve"> at the bottom and to </w:t>
      </w:r>
      <w:r>
        <w:rPr>
          <w:sz w:val="22"/>
          <w:szCs w:val="22"/>
        </w:rPr>
        <w:t xml:space="preserve">fill in the highlighted sections </w:t>
      </w:r>
    </w:p>
    <w:p w14:paraId="10F4DFE1" w14:textId="3D794325" w:rsidR="00AA472D" w:rsidRPr="00093D67" w:rsidRDefault="00D26EA9" w:rsidP="00D26EA9">
      <w:pPr>
        <w:pStyle w:val="ListParagraph"/>
        <w:numPr>
          <w:ilvl w:val="0"/>
          <w:numId w:val="9"/>
        </w:numPr>
        <w:rPr>
          <w:i/>
          <w:iCs/>
          <w:sz w:val="22"/>
          <w:szCs w:val="22"/>
        </w:rPr>
      </w:pPr>
      <w:r w:rsidRPr="00D26EA9">
        <w:rPr>
          <w:sz w:val="22"/>
          <w:szCs w:val="22"/>
        </w:rPr>
        <w:t xml:space="preserve">Use the subject line: </w:t>
      </w:r>
      <w:r w:rsidRPr="00093D67">
        <w:rPr>
          <w:i/>
          <w:iCs/>
          <w:sz w:val="22"/>
          <w:szCs w:val="22"/>
        </w:rPr>
        <w:t xml:space="preserve">Front of Mind: </w:t>
      </w:r>
      <w:r w:rsidR="00093D67" w:rsidRPr="00093D67">
        <w:rPr>
          <w:i/>
          <w:iCs/>
          <w:sz w:val="22"/>
          <w:szCs w:val="22"/>
        </w:rPr>
        <w:t xml:space="preserve">giving people with dementia and unpaid carers the support they </w:t>
      </w:r>
      <w:r w:rsidR="00093D67">
        <w:rPr>
          <w:i/>
          <w:iCs/>
          <w:sz w:val="22"/>
          <w:szCs w:val="22"/>
        </w:rPr>
        <w:t xml:space="preserve">deserve </w:t>
      </w:r>
    </w:p>
    <w:p w14:paraId="340A6F14" w14:textId="0F541CD3" w:rsidR="00D26EA9" w:rsidRDefault="00D26EA9" w:rsidP="00D26EA9">
      <w:pPr>
        <w:rPr>
          <w:sz w:val="22"/>
          <w:szCs w:val="22"/>
        </w:rPr>
      </w:pPr>
    </w:p>
    <w:p w14:paraId="28E273DD" w14:textId="79731A27" w:rsidR="00D26EA9" w:rsidRPr="00AA472D" w:rsidRDefault="00D26EA9" w:rsidP="00D26EA9">
      <w:pPr>
        <w:rPr>
          <w:sz w:val="22"/>
          <w:szCs w:val="22"/>
        </w:rPr>
      </w:pPr>
      <w:r>
        <w:rPr>
          <w:sz w:val="22"/>
          <w:szCs w:val="22"/>
        </w:rPr>
        <w:t xml:space="preserve">If you have any questions on using this letter, </w:t>
      </w:r>
      <w:r w:rsidRPr="00D26EA9">
        <w:rPr>
          <w:sz w:val="22"/>
          <w:szCs w:val="22"/>
        </w:rPr>
        <w:t xml:space="preserve">please contact the Incisive Health team at </w:t>
      </w:r>
      <w:hyperlink r:id="rId7" w:history="1">
        <w:r w:rsidRPr="003F5A30">
          <w:rPr>
            <w:rStyle w:val="Hyperlink"/>
            <w:sz w:val="22"/>
            <w:szCs w:val="22"/>
          </w:rPr>
          <w:t>frontofmind@incisivehealth.com</w:t>
        </w:r>
      </w:hyperlink>
      <w:r w:rsidRPr="00D26EA9">
        <w:rPr>
          <w:sz w:val="22"/>
          <w:szCs w:val="22"/>
        </w:rPr>
        <w:t>,</w:t>
      </w:r>
      <w:r>
        <w:rPr>
          <w:sz w:val="22"/>
          <w:szCs w:val="22"/>
        </w:rPr>
        <w:t xml:space="preserve"> </w:t>
      </w:r>
      <w:r w:rsidRPr="00D26EA9">
        <w:rPr>
          <w:sz w:val="22"/>
          <w:szCs w:val="22"/>
        </w:rPr>
        <w:t xml:space="preserve">or the tide team at </w:t>
      </w:r>
      <w:hyperlink r:id="rId8" w:history="1">
        <w:r w:rsidRPr="003F5A30">
          <w:rPr>
            <w:rStyle w:val="Hyperlink"/>
            <w:sz w:val="22"/>
            <w:szCs w:val="22"/>
          </w:rPr>
          <w:t>carers@tidecarers.org.uk</w:t>
        </w:r>
      </w:hyperlink>
      <w:r w:rsidRPr="00D26EA9">
        <w:rPr>
          <w:sz w:val="22"/>
          <w:szCs w:val="22"/>
        </w:rPr>
        <w:t>.</w:t>
      </w:r>
      <w:r>
        <w:rPr>
          <w:sz w:val="22"/>
          <w:szCs w:val="22"/>
        </w:rPr>
        <w:t xml:space="preserve"> </w:t>
      </w:r>
    </w:p>
    <w:p w14:paraId="745FD4C8" w14:textId="77777777" w:rsidR="00D26EA9" w:rsidRDefault="00D26EA9" w:rsidP="0071372F">
      <w:pPr>
        <w:rPr>
          <w:sz w:val="22"/>
          <w:szCs w:val="22"/>
        </w:rPr>
      </w:pPr>
    </w:p>
    <w:p w14:paraId="6222AA0D" w14:textId="4D409B26" w:rsidR="00AA472D" w:rsidRDefault="00AC7880" w:rsidP="0071372F">
      <w:pPr>
        <w:rPr>
          <w:b/>
          <w:bCs/>
          <w:color w:val="03BD70"/>
        </w:rPr>
      </w:pPr>
      <w:r>
        <w:rPr>
          <w:b/>
          <w:bCs/>
          <w:color w:val="03BD70"/>
        </w:rPr>
        <w:t xml:space="preserve">Template letter </w:t>
      </w:r>
    </w:p>
    <w:p w14:paraId="428CD7A6" w14:textId="3039C2CA" w:rsidR="00093D67" w:rsidRDefault="00093D67" w:rsidP="0071372F">
      <w:pPr>
        <w:rPr>
          <w:b/>
          <w:bCs/>
          <w:color w:val="03BD70"/>
        </w:rPr>
      </w:pPr>
    </w:p>
    <w:p w14:paraId="32F27DCD" w14:textId="45116765" w:rsidR="00093D67" w:rsidRDefault="00093D67" w:rsidP="0071372F">
      <w:pPr>
        <w:rPr>
          <w:color w:val="000000" w:themeColor="text1"/>
          <w:sz w:val="22"/>
          <w:szCs w:val="22"/>
        </w:rPr>
      </w:pPr>
      <w:r w:rsidRPr="00093D67">
        <w:rPr>
          <w:color w:val="000000" w:themeColor="text1"/>
          <w:sz w:val="22"/>
          <w:szCs w:val="22"/>
        </w:rPr>
        <w:t>Dear</w:t>
      </w:r>
      <w:r>
        <w:rPr>
          <w:color w:val="000000" w:themeColor="text1"/>
          <w:sz w:val="22"/>
          <w:szCs w:val="22"/>
        </w:rPr>
        <w:t xml:space="preserve"> </w:t>
      </w:r>
      <w:r w:rsidRPr="00093D67">
        <w:rPr>
          <w:color w:val="000000" w:themeColor="text1"/>
          <w:sz w:val="22"/>
          <w:szCs w:val="22"/>
          <w:highlight w:val="yellow"/>
        </w:rPr>
        <w:t>[insert]</w:t>
      </w:r>
      <w:r w:rsidR="0070521F">
        <w:rPr>
          <w:color w:val="000000" w:themeColor="text1"/>
          <w:sz w:val="22"/>
          <w:szCs w:val="22"/>
        </w:rPr>
        <w:t>,</w:t>
      </w:r>
    </w:p>
    <w:p w14:paraId="3D907746" w14:textId="6A3C99AF" w:rsidR="00656BDF" w:rsidRDefault="00656BDF" w:rsidP="0071372F">
      <w:pPr>
        <w:rPr>
          <w:color w:val="000000" w:themeColor="text1"/>
          <w:sz w:val="22"/>
          <w:szCs w:val="22"/>
        </w:rPr>
      </w:pPr>
    </w:p>
    <w:p w14:paraId="752D7F69" w14:textId="680D7A7C" w:rsidR="00285D74" w:rsidRDefault="00285D74" w:rsidP="00285D74">
      <w:pPr>
        <w:rPr>
          <w:rFonts w:ascii="Calibri" w:hAnsi="Calibri" w:cs="Calibri"/>
          <w:color w:val="000000"/>
          <w:sz w:val="22"/>
          <w:szCs w:val="22"/>
        </w:rPr>
      </w:pPr>
      <w:r>
        <w:rPr>
          <w:color w:val="000000" w:themeColor="text1"/>
          <w:sz w:val="22"/>
          <w:szCs w:val="22"/>
        </w:rPr>
        <w:t>As a resident of [</w:t>
      </w:r>
      <w:r w:rsidRPr="00285D74">
        <w:rPr>
          <w:color w:val="000000" w:themeColor="text1"/>
          <w:sz w:val="22"/>
          <w:szCs w:val="22"/>
          <w:highlight w:val="yellow"/>
        </w:rPr>
        <w:t>insert council name</w:t>
      </w:r>
      <w:r>
        <w:rPr>
          <w:color w:val="000000" w:themeColor="text1"/>
          <w:sz w:val="22"/>
          <w:szCs w:val="22"/>
        </w:rPr>
        <w:t xml:space="preserve">], and an unpaid carer for someone with dementia, </w:t>
      </w:r>
      <w:r>
        <w:rPr>
          <w:rStyle w:val="apple-converted-space"/>
          <w:rFonts w:ascii="Calibri" w:hAnsi="Calibri" w:cs="Calibri"/>
          <w:color w:val="000000"/>
          <w:sz w:val="22"/>
          <w:szCs w:val="22"/>
        </w:rPr>
        <w:t>I </w:t>
      </w:r>
      <w:r>
        <w:rPr>
          <w:rFonts w:ascii="Calibri" w:hAnsi="Calibri" w:cs="Calibri"/>
          <w:color w:val="000000"/>
          <w:sz w:val="22"/>
          <w:szCs w:val="22"/>
        </w:rPr>
        <w:t>am writing to introduce the Front of Mind campaign. The campaign is a joint effort between tide (</w:t>
      </w:r>
      <w:hyperlink r:id="rId9" w:tooltip="https://www.tide.uk.net/about-us/our-vision-mission/" w:history="1">
        <w:r>
          <w:rPr>
            <w:rStyle w:val="Hyperlink"/>
            <w:rFonts w:ascii="Calibri" w:hAnsi="Calibri" w:cs="Calibri"/>
            <w:color w:val="0563C1"/>
            <w:sz w:val="22"/>
            <w:szCs w:val="22"/>
          </w:rPr>
          <w:t xml:space="preserve">together in dementia </w:t>
        </w:r>
        <w:proofErr w:type="spellStart"/>
        <w:r>
          <w:rPr>
            <w:rStyle w:val="Hyperlink"/>
            <w:rFonts w:ascii="Calibri" w:hAnsi="Calibri" w:cs="Calibri"/>
            <w:color w:val="0563C1"/>
            <w:sz w:val="22"/>
            <w:szCs w:val="22"/>
          </w:rPr>
          <w:t>everyday</w:t>
        </w:r>
        <w:proofErr w:type="spellEnd"/>
      </w:hyperlink>
      <w:r>
        <w:rPr>
          <w:rFonts w:ascii="Calibri" w:hAnsi="Calibri" w:cs="Calibri"/>
          <w:color w:val="000000"/>
          <w:sz w:val="22"/>
          <w:szCs w:val="22"/>
        </w:rPr>
        <w:t xml:space="preserve">) – a charity </w:t>
      </w:r>
      <w:r w:rsidR="007D74DD">
        <w:rPr>
          <w:rFonts w:ascii="Calibri" w:hAnsi="Calibri" w:cs="Calibri"/>
          <w:color w:val="000000"/>
          <w:sz w:val="22"/>
          <w:szCs w:val="22"/>
        </w:rPr>
        <w:t>working</w:t>
      </w:r>
      <w:r>
        <w:rPr>
          <w:rFonts w:ascii="Calibri" w:hAnsi="Calibri" w:cs="Calibri"/>
          <w:color w:val="000000"/>
          <w:sz w:val="22"/>
          <w:szCs w:val="22"/>
        </w:rPr>
        <w:t xml:space="preserve"> to improve the lives of people </w:t>
      </w:r>
      <w:r w:rsidR="007D74DD">
        <w:rPr>
          <w:rFonts w:ascii="Calibri" w:hAnsi="Calibri" w:cs="Calibri"/>
          <w:color w:val="000000"/>
          <w:sz w:val="22"/>
          <w:szCs w:val="22"/>
        </w:rPr>
        <w:t>with</w:t>
      </w:r>
      <w:r>
        <w:rPr>
          <w:rFonts w:ascii="Calibri" w:hAnsi="Calibri" w:cs="Calibri"/>
          <w:color w:val="000000"/>
          <w:sz w:val="22"/>
          <w:szCs w:val="22"/>
        </w:rPr>
        <w:t xml:space="preserve"> dementia and their carers</w:t>
      </w:r>
      <w:r w:rsidR="00740C92">
        <w:rPr>
          <w:rFonts w:ascii="Calibri" w:hAnsi="Calibri" w:cs="Calibri"/>
          <w:color w:val="000000"/>
          <w:sz w:val="22"/>
          <w:szCs w:val="22"/>
        </w:rPr>
        <w:t xml:space="preserve"> </w:t>
      </w:r>
      <w:r>
        <w:rPr>
          <w:rFonts w:ascii="Calibri" w:hAnsi="Calibri" w:cs="Calibri"/>
          <w:color w:val="000000"/>
          <w:sz w:val="22"/>
          <w:szCs w:val="22"/>
        </w:rPr>
        <w:t xml:space="preserve">– and Roche. </w:t>
      </w:r>
    </w:p>
    <w:p w14:paraId="0F251F92" w14:textId="12B7A42A" w:rsidR="00285D74" w:rsidRDefault="00285D74" w:rsidP="00285D74">
      <w:pPr>
        <w:rPr>
          <w:rFonts w:ascii="Calibri" w:hAnsi="Calibri" w:cs="Calibri"/>
          <w:color w:val="000000"/>
          <w:sz w:val="22"/>
          <w:szCs w:val="22"/>
        </w:rPr>
      </w:pPr>
    </w:p>
    <w:p w14:paraId="2A21A3BE" w14:textId="2E435BD5" w:rsidR="00285D74" w:rsidRDefault="00285D74" w:rsidP="00285D74">
      <w:pPr>
        <w:rPr>
          <w:rFonts w:ascii="Calibri" w:hAnsi="Calibri" w:cs="Calibri"/>
          <w:color w:val="000000"/>
          <w:sz w:val="22"/>
          <w:szCs w:val="22"/>
        </w:rPr>
      </w:pPr>
      <w:r>
        <w:rPr>
          <w:rFonts w:ascii="Calibri" w:hAnsi="Calibri" w:cs="Calibri"/>
          <w:color w:val="000000"/>
          <w:sz w:val="22"/>
          <w:szCs w:val="22"/>
        </w:rPr>
        <w:t xml:space="preserve">In our area, and across the </w:t>
      </w:r>
      <w:r w:rsidR="007D74DD">
        <w:rPr>
          <w:rFonts w:ascii="Calibri" w:hAnsi="Calibri" w:cs="Calibri"/>
          <w:color w:val="000000"/>
          <w:sz w:val="22"/>
          <w:szCs w:val="22"/>
        </w:rPr>
        <w:t xml:space="preserve">whole </w:t>
      </w:r>
      <w:r>
        <w:rPr>
          <w:rFonts w:ascii="Calibri" w:hAnsi="Calibri" w:cs="Calibri"/>
          <w:color w:val="000000"/>
          <w:sz w:val="22"/>
          <w:szCs w:val="22"/>
        </w:rPr>
        <w:t>UK,</w:t>
      </w:r>
      <w:r w:rsidRPr="00285D74">
        <w:rPr>
          <w:rFonts w:ascii="Calibri" w:hAnsi="Calibri" w:cs="Calibri"/>
          <w:color w:val="000000"/>
          <w:sz w:val="22"/>
          <w:szCs w:val="22"/>
        </w:rPr>
        <w:t xml:space="preserve"> people living with dementia and </w:t>
      </w:r>
      <w:r w:rsidR="007D74DD">
        <w:rPr>
          <w:rFonts w:ascii="Calibri" w:hAnsi="Calibri" w:cs="Calibri"/>
          <w:color w:val="000000"/>
          <w:sz w:val="22"/>
          <w:szCs w:val="22"/>
        </w:rPr>
        <w:t xml:space="preserve">unpaid </w:t>
      </w:r>
      <w:r w:rsidRPr="00285D74">
        <w:rPr>
          <w:rFonts w:ascii="Calibri" w:hAnsi="Calibri" w:cs="Calibri"/>
          <w:color w:val="000000"/>
          <w:sz w:val="22"/>
          <w:szCs w:val="22"/>
        </w:rPr>
        <w:t>carers are facing unfair and unacceptable challenges in accessing the support and care they need</w:t>
      </w:r>
      <w:r>
        <w:rPr>
          <w:rFonts w:ascii="Calibri" w:hAnsi="Calibri" w:cs="Calibri"/>
          <w:color w:val="000000"/>
          <w:sz w:val="22"/>
          <w:szCs w:val="22"/>
        </w:rPr>
        <w:t xml:space="preserve"> from health and social care services. </w:t>
      </w:r>
      <w:r w:rsidR="007D74DD">
        <w:rPr>
          <w:rFonts w:ascii="Calibri" w:hAnsi="Calibri" w:cs="Calibri"/>
          <w:color w:val="000000"/>
          <w:sz w:val="22"/>
          <w:szCs w:val="22"/>
        </w:rPr>
        <w:t>For example, p</w:t>
      </w:r>
      <w:r>
        <w:rPr>
          <w:rFonts w:ascii="Calibri" w:hAnsi="Calibri" w:cs="Calibri"/>
          <w:color w:val="000000"/>
          <w:sz w:val="22"/>
          <w:szCs w:val="22"/>
        </w:rPr>
        <w:t xml:space="preserve">eople with dementia often struggle to receive a timely and accurate diagnosis – an issue compounded by COVID-19. This makes it challenging for them to </w:t>
      </w:r>
      <w:r w:rsidRPr="00285D74">
        <w:rPr>
          <w:rFonts w:ascii="Calibri" w:hAnsi="Calibri" w:cs="Calibri"/>
          <w:color w:val="000000"/>
          <w:sz w:val="22"/>
          <w:szCs w:val="22"/>
        </w:rPr>
        <w:t>access medical and social interventions that could ease their</w:t>
      </w:r>
      <w:r>
        <w:rPr>
          <w:rFonts w:ascii="Calibri" w:hAnsi="Calibri" w:cs="Calibri"/>
          <w:color w:val="000000"/>
          <w:sz w:val="22"/>
          <w:szCs w:val="22"/>
        </w:rPr>
        <w:t xml:space="preserve"> </w:t>
      </w:r>
      <w:r w:rsidRPr="00285D74">
        <w:rPr>
          <w:rFonts w:ascii="Calibri" w:hAnsi="Calibri" w:cs="Calibri"/>
          <w:color w:val="000000"/>
          <w:sz w:val="22"/>
          <w:szCs w:val="22"/>
        </w:rPr>
        <w:t xml:space="preserve">symptoms, and ultimately, delay the progression of </w:t>
      </w:r>
      <w:r w:rsidR="007C3C16">
        <w:rPr>
          <w:rFonts w:ascii="Calibri" w:hAnsi="Calibri" w:cs="Calibri"/>
          <w:color w:val="000000"/>
          <w:sz w:val="22"/>
          <w:szCs w:val="22"/>
        </w:rPr>
        <w:t xml:space="preserve">the </w:t>
      </w:r>
      <w:r w:rsidRPr="00285D74">
        <w:rPr>
          <w:rFonts w:ascii="Calibri" w:hAnsi="Calibri" w:cs="Calibri"/>
          <w:color w:val="000000"/>
          <w:sz w:val="22"/>
          <w:szCs w:val="22"/>
        </w:rPr>
        <w:t xml:space="preserve">disease. </w:t>
      </w:r>
      <w:r>
        <w:rPr>
          <w:rFonts w:ascii="Calibri" w:hAnsi="Calibri" w:cs="Calibri"/>
          <w:color w:val="000000"/>
          <w:sz w:val="22"/>
          <w:szCs w:val="22"/>
        </w:rPr>
        <w:t xml:space="preserve">It </w:t>
      </w:r>
      <w:r w:rsidRPr="00285D74">
        <w:rPr>
          <w:rFonts w:ascii="Calibri" w:hAnsi="Calibri" w:cs="Calibri"/>
          <w:color w:val="000000"/>
          <w:sz w:val="22"/>
          <w:szCs w:val="22"/>
        </w:rPr>
        <w:t>also means that</w:t>
      </w:r>
      <w:r>
        <w:rPr>
          <w:rFonts w:ascii="Calibri" w:hAnsi="Calibri" w:cs="Calibri"/>
          <w:color w:val="000000"/>
          <w:sz w:val="22"/>
          <w:szCs w:val="22"/>
        </w:rPr>
        <w:t xml:space="preserve"> </w:t>
      </w:r>
      <w:r w:rsidRPr="00285D74">
        <w:rPr>
          <w:rFonts w:ascii="Calibri" w:hAnsi="Calibri" w:cs="Calibri"/>
          <w:color w:val="000000"/>
          <w:sz w:val="22"/>
          <w:szCs w:val="22"/>
        </w:rPr>
        <w:t xml:space="preserve">their </w:t>
      </w:r>
      <w:proofErr w:type="spellStart"/>
      <w:r w:rsidRPr="00285D74">
        <w:rPr>
          <w:rFonts w:ascii="Calibri" w:hAnsi="Calibri" w:cs="Calibri"/>
          <w:color w:val="000000"/>
          <w:sz w:val="22"/>
          <w:szCs w:val="22"/>
        </w:rPr>
        <w:t>carers</w:t>
      </w:r>
      <w:proofErr w:type="spellEnd"/>
      <w:r w:rsidRPr="00285D74">
        <w:rPr>
          <w:rFonts w:ascii="Calibri" w:hAnsi="Calibri" w:cs="Calibri"/>
          <w:color w:val="000000"/>
          <w:sz w:val="22"/>
          <w:szCs w:val="22"/>
        </w:rPr>
        <w:t xml:space="preserve"> are denied access to support and benefits.</w:t>
      </w:r>
      <w:r>
        <w:rPr>
          <w:rFonts w:ascii="Calibri" w:hAnsi="Calibri" w:cs="Calibri"/>
          <w:color w:val="000000"/>
          <w:sz w:val="22"/>
          <w:szCs w:val="22"/>
        </w:rPr>
        <w:t xml:space="preserve"> This is despite the </w:t>
      </w:r>
      <w:r w:rsidR="001A1014">
        <w:rPr>
          <w:rFonts w:ascii="Calibri" w:hAnsi="Calibri" w:cs="Calibri"/>
          <w:color w:val="000000"/>
          <w:sz w:val="22"/>
          <w:szCs w:val="22"/>
        </w:rPr>
        <w:t xml:space="preserve">key role </w:t>
      </w:r>
      <w:proofErr w:type="gramStart"/>
      <w:r w:rsidR="001A1014">
        <w:rPr>
          <w:rFonts w:ascii="Calibri" w:hAnsi="Calibri" w:cs="Calibri"/>
          <w:color w:val="000000"/>
          <w:sz w:val="22"/>
          <w:szCs w:val="22"/>
        </w:rPr>
        <w:t>that unpaid carers</w:t>
      </w:r>
      <w:proofErr w:type="gramEnd"/>
      <w:r w:rsidR="001A1014">
        <w:rPr>
          <w:rFonts w:ascii="Calibri" w:hAnsi="Calibri" w:cs="Calibri"/>
          <w:color w:val="000000"/>
          <w:sz w:val="22"/>
          <w:szCs w:val="22"/>
        </w:rPr>
        <w:t xml:space="preserve"> play in providing care – a role which the health and social care system heavily relies on – and the considerable physical and emotional strain that caring can cause.</w:t>
      </w:r>
    </w:p>
    <w:p w14:paraId="405AE7C7" w14:textId="7A7AA6B7" w:rsidR="001A1014" w:rsidRDefault="001A1014" w:rsidP="00285D74">
      <w:pPr>
        <w:rPr>
          <w:rFonts w:ascii="Calibri" w:hAnsi="Calibri" w:cs="Calibri"/>
          <w:color w:val="000000"/>
          <w:sz w:val="22"/>
          <w:szCs w:val="22"/>
        </w:rPr>
      </w:pPr>
    </w:p>
    <w:p w14:paraId="4E5AAA20" w14:textId="40A606E2" w:rsidR="001A1014" w:rsidRDefault="001A1014" w:rsidP="00285D74">
      <w:pPr>
        <w:rPr>
          <w:rFonts w:ascii="Calibri" w:hAnsi="Calibri" w:cs="Calibri"/>
          <w:color w:val="000000"/>
          <w:sz w:val="22"/>
          <w:szCs w:val="22"/>
        </w:rPr>
      </w:pPr>
      <w:r>
        <w:rPr>
          <w:rFonts w:ascii="Calibri" w:hAnsi="Calibri" w:cs="Calibri"/>
          <w:color w:val="000000"/>
          <w:sz w:val="22"/>
          <w:szCs w:val="22"/>
        </w:rPr>
        <w:t>In [</w:t>
      </w:r>
      <w:r w:rsidRPr="001A1014">
        <w:rPr>
          <w:rFonts w:ascii="Calibri" w:hAnsi="Calibri" w:cs="Calibri"/>
          <w:color w:val="000000"/>
          <w:sz w:val="22"/>
          <w:szCs w:val="22"/>
          <w:highlight w:val="yellow"/>
        </w:rPr>
        <w:t>insert area name</w:t>
      </w:r>
      <w:r>
        <w:rPr>
          <w:rFonts w:ascii="Calibri" w:hAnsi="Calibri" w:cs="Calibri"/>
          <w:color w:val="000000"/>
          <w:sz w:val="22"/>
          <w:szCs w:val="22"/>
        </w:rPr>
        <w:t>], I have personally experienced these challenges in my own caring journey. [</w:t>
      </w:r>
      <w:r w:rsidRPr="001A1014">
        <w:rPr>
          <w:rFonts w:ascii="Calibri" w:hAnsi="Calibri" w:cs="Calibri"/>
          <w:color w:val="000000"/>
          <w:sz w:val="22"/>
          <w:szCs w:val="22"/>
          <w:highlight w:val="yellow"/>
        </w:rPr>
        <w:t>Insert short personal case study</w:t>
      </w:r>
      <w:r>
        <w:rPr>
          <w:rFonts w:ascii="Calibri" w:hAnsi="Calibri" w:cs="Calibri"/>
          <w:color w:val="000000"/>
          <w:sz w:val="22"/>
          <w:szCs w:val="22"/>
        </w:rPr>
        <w:t>].</w:t>
      </w:r>
    </w:p>
    <w:p w14:paraId="3C62F514" w14:textId="3B60C619" w:rsidR="00841719" w:rsidRDefault="00841719" w:rsidP="00285D74">
      <w:pPr>
        <w:rPr>
          <w:rFonts w:ascii="Calibri" w:hAnsi="Calibri" w:cs="Calibri"/>
          <w:color w:val="000000"/>
          <w:sz w:val="22"/>
          <w:szCs w:val="22"/>
        </w:rPr>
      </w:pPr>
    </w:p>
    <w:p w14:paraId="0576E781" w14:textId="6F6B6E5E" w:rsidR="003C7462" w:rsidRDefault="003C7462" w:rsidP="00285D74">
      <w:pPr>
        <w:rPr>
          <w:rFonts w:ascii="Calibri" w:hAnsi="Calibri" w:cs="Calibri"/>
          <w:color w:val="000000"/>
          <w:sz w:val="22"/>
          <w:szCs w:val="22"/>
        </w:rPr>
      </w:pPr>
      <w:r>
        <w:rPr>
          <w:rFonts w:ascii="Calibri" w:hAnsi="Calibri" w:cs="Calibri"/>
          <w:color w:val="000000"/>
          <w:sz w:val="22"/>
          <w:szCs w:val="22"/>
        </w:rPr>
        <w:t>The</w:t>
      </w:r>
      <w:r w:rsidR="00841719" w:rsidRPr="00841719">
        <w:rPr>
          <w:rFonts w:ascii="Calibri" w:hAnsi="Calibri" w:cs="Calibri"/>
          <w:color w:val="000000"/>
          <w:sz w:val="22"/>
          <w:szCs w:val="22"/>
        </w:rPr>
        <w:t xml:space="preserve"> ‘Front of Mind’</w:t>
      </w:r>
      <w:r>
        <w:rPr>
          <w:rFonts w:ascii="Calibri" w:hAnsi="Calibri" w:cs="Calibri"/>
          <w:color w:val="000000"/>
          <w:sz w:val="22"/>
          <w:szCs w:val="22"/>
        </w:rPr>
        <w:t xml:space="preserve"> campaign aims</w:t>
      </w:r>
      <w:r w:rsidR="00841719" w:rsidRPr="00841719">
        <w:rPr>
          <w:rFonts w:ascii="Calibri" w:hAnsi="Calibri" w:cs="Calibri"/>
          <w:color w:val="000000"/>
          <w:sz w:val="22"/>
          <w:szCs w:val="22"/>
        </w:rPr>
        <w:t xml:space="preserve"> to highlight the challenges people with dementia </w:t>
      </w:r>
      <w:r w:rsidR="003C0F78" w:rsidRPr="00841719">
        <w:rPr>
          <w:rFonts w:ascii="Calibri" w:hAnsi="Calibri" w:cs="Calibri"/>
          <w:color w:val="000000"/>
          <w:sz w:val="22"/>
          <w:szCs w:val="22"/>
        </w:rPr>
        <w:t>face and</w:t>
      </w:r>
      <w:r w:rsidR="00841719" w:rsidRPr="00841719">
        <w:rPr>
          <w:rFonts w:ascii="Calibri" w:hAnsi="Calibri" w:cs="Calibri"/>
          <w:color w:val="000000"/>
          <w:sz w:val="22"/>
          <w:szCs w:val="22"/>
        </w:rPr>
        <w:t xml:space="preserve"> </w:t>
      </w:r>
      <w:r w:rsidR="00841719">
        <w:rPr>
          <w:rFonts w:ascii="Calibri" w:hAnsi="Calibri" w:cs="Calibri"/>
          <w:color w:val="000000"/>
          <w:sz w:val="22"/>
          <w:szCs w:val="22"/>
        </w:rPr>
        <w:t>call</w:t>
      </w:r>
      <w:r w:rsidR="007D74DD">
        <w:rPr>
          <w:rFonts w:ascii="Calibri" w:hAnsi="Calibri" w:cs="Calibri"/>
          <w:color w:val="000000"/>
          <w:sz w:val="22"/>
          <w:szCs w:val="22"/>
        </w:rPr>
        <w:t>s</w:t>
      </w:r>
      <w:r w:rsidR="00841719" w:rsidRPr="00841719">
        <w:rPr>
          <w:rFonts w:ascii="Calibri" w:hAnsi="Calibri" w:cs="Calibri"/>
          <w:color w:val="000000"/>
          <w:sz w:val="22"/>
          <w:szCs w:val="22"/>
        </w:rPr>
        <w:t xml:space="preserve"> for carers to be part of the national and local policy conversations that will overcome those challenges</w:t>
      </w:r>
      <w:r w:rsidR="00841719">
        <w:rPr>
          <w:rFonts w:ascii="Calibri" w:hAnsi="Calibri" w:cs="Calibri"/>
          <w:color w:val="000000"/>
          <w:sz w:val="22"/>
          <w:szCs w:val="22"/>
        </w:rPr>
        <w:t xml:space="preserve">. </w:t>
      </w:r>
      <w:r>
        <w:rPr>
          <w:rFonts w:ascii="Calibri" w:hAnsi="Calibri" w:cs="Calibri"/>
          <w:color w:val="000000"/>
          <w:sz w:val="22"/>
          <w:szCs w:val="22"/>
        </w:rPr>
        <w:t xml:space="preserve">While we </w:t>
      </w:r>
      <w:r w:rsidR="00DC7163">
        <w:rPr>
          <w:rFonts w:ascii="Calibri" w:hAnsi="Calibri" w:cs="Calibri"/>
          <w:color w:val="000000"/>
          <w:sz w:val="22"/>
          <w:szCs w:val="22"/>
        </w:rPr>
        <w:t>recognise</w:t>
      </w:r>
      <w:r>
        <w:rPr>
          <w:rFonts w:ascii="Calibri" w:hAnsi="Calibri" w:cs="Calibri"/>
          <w:color w:val="000000"/>
          <w:sz w:val="22"/>
          <w:szCs w:val="22"/>
        </w:rPr>
        <w:t xml:space="preserve"> that local councils across the UK face a range of competing </w:t>
      </w:r>
      <w:r w:rsidR="00DC7163">
        <w:rPr>
          <w:rFonts w:ascii="Calibri" w:hAnsi="Calibri" w:cs="Calibri"/>
          <w:color w:val="000000"/>
          <w:sz w:val="22"/>
          <w:szCs w:val="22"/>
        </w:rPr>
        <w:t>priorities</w:t>
      </w:r>
      <w:r>
        <w:rPr>
          <w:rFonts w:ascii="Calibri" w:hAnsi="Calibri" w:cs="Calibri"/>
          <w:color w:val="000000"/>
          <w:sz w:val="22"/>
          <w:szCs w:val="22"/>
        </w:rPr>
        <w:t xml:space="preserve">, we believe that more can be done </w:t>
      </w:r>
      <w:r w:rsidR="007D74DD">
        <w:rPr>
          <w:rFonts w:ascii="Calibri" w:hAnsi="Calibri" w:cs="Calibri"/>
          <w:color w:val="000000"/>
          <w:sz w:val="22"/>
          <w:szCs w:val="22"/>
        </w:rPr>
        <w:t>to review and enhance</w:t>
      </w:r>
      <w:r>
        <w:rPr>
          <w:rFonts w:ascii="Calibri" w:hAnsi="Calibri" w:cs="Calibri"/>
          <w:color w:val="000000"/>
          <w:sz w:val="22"/>
          <w:szCs w:val="22"/>
        </w:rPr>
        <w:t xml:space="preserve"> local pathways and policies </w:t>
      </w:r>
      <w:r w:rsidR="007D74DD">
        <w:rPr>
          <w:rFonts w:ascii="Calibri" w:hAnsi="Calibri" w:cs="Calibri"/>
          <w:color w:val="000000"/>
          <w:sz w:val="22"/>
          <w:szCs w:val="22"/>
        </w:rPr>
        <w:t xml:space="preserve">– in partnership with service users – to ensure that dementia and unpaid care receives appropriate prioritisation. </w:t>
      </w:r>
    </w:p>
    <w:p w14:paraId="24265305" w14:textId="77777777" w:rsidR="003C7462" w:rsidRDefault="003C7462" w:rsidP="00285D74">
      <w:pPr>
        <w:rPr>
          <w:rFonts w:ascii="Calibri" w:hAnsi="Calibri" w:cs="Calibri"/>
          <w:color w:val="000000"/>
          <w:sz w:val="22"/>
          <w:szCs w:val="22"/>
        </w:rPr>
      </w:pPr>
    </w:p>
    <w:p w14:paraId="558580B2" w14:textId="3B53A426" w:rsidR="007D74DD" w:rsidRDefault="007D74DD" w:rsidP="007D74DD">
      <w:pPr>
        <w:rPr>
          <w:rFonts w:ascii="Calibri" w:hAnsi="Calibri" w:cs="Calibri"/>
          <w:color w:val="000000"/>
          <w:sz w:val="22"/>
          <w:szCs w:val="22"/>
        </w:rPr>
      </w:pPr>
      <w:r>
        <w:rPr>
          <w:rFonts w:ascii="Calibri" w:hAnsi="Calibri" w:cs="Calibri"/>
          <w:color w:val="000000"/>
          <w:sz w:val="22"/>
          <w:szCs w:val="22"/>
        </w:rPr>
        <w:t>I would be delighted to have a short meeting with you or your team to talk through our campaign, discuss challenges in the current dementia pathway in our area, and consider what we can do to improve the lives of</w:t>
      </w:r>
      <w:r w:rsidR="00BE2711">
        <w:rPr>
          <w:rFonts w:ascii="Calibri" w:hAnsi="Calibri" w:cs="Calibri"/>
          <w:color w:val="000000"/>
          <w:sz w:val="22"/>
          <w:szCs w:val="22"/>
        </w:rPr>
        <w:t xml:space="preserve"> local</w:t>
      </w:r>
      <w:r>
        <w:rPr>
          <w:rFonts w:ascii="Calibri" w:hAnsi="Calibri" w:cs="Calibri"/>
          <w:color w:val="000000"/>
          <w:sz w:val="22"/>
          <w:szCs w:val="22"/>
        </w:rPr>
        <w:t xml:space="preserve"> people living with dementia and their unpaid carers. Please let me know if </w:t>
      </w:r>
      <w:r w:rsidR="00404A4D">
        <w:rPr>
          <w:rFonts w:ascii="Calibri" w:hAnsi="Calibri" w:cs="Calibri"/>
          <w:color w:val="000000"/>
          <w:sz w:val="22"/>
          <w:szCs w:val="22"/>
        </w:rPr>
        <w:t>this would be of interest</w:t>
      </w:r>
      <w:r>
        <w:rPr>
          <w:rFonts w:ascii="Calibri" w:hAnsi="Calibri" w:cs="Calibri"/>
          <w:color w:val="000000"/>
          <w:sz w:val="22"/>
          <w:szCs w:val="22"/>
        </w:rPr>
        <w:t>.</w:t>
      </w:r>
    </w:p>
    <w:p w14:paraId="7DA6FEA2" w14:textId="77777777" w:rsidR="007D74DD" w:rsidRDefault="007D74DD" w:rsidP="007D74DD">
      <w:pPr>
        <w:rPr>
          <w:rFonts w:ascii="Calibri" w:hAnsi="Calibri" w:cs="Calibri"/>
          <w:color w:val="000000"/>
          <w:sz w:val="22"/>
          <w:szCs w:val="22"/>
        </w:rPr>
      </w:pPr>
      <w:r>
        <w:rPr>
          <w:rFonts w:ascii="Calibri" w:hAnsi="Calibri" w:cs="Calibri"/>
          <w:color w:val="000000"/>
          <w:sz w:val="22"/>
          <w:szCs w:val="22"/>
        </w:rPr>
        <w:t> </w:t>
      </w:r>
    </w:p>
    <w:p w14:paraId="0A83821E" w14:textId="77777777" w:rsidR="007D74DD" w:rsidRDefault="007D74DD" w:rsidP="007D74DD">
      <w:pPr>
        <w:rPr>
          <w:rFonts w:ascii="Calibri" w:hAnsi="Calibri" w:cs="Calibri"/>
          <w:color w:val="000000"/>
          <w:sz w:val="22"/>
          <w:szCs w:val="22"/>
        </w:rPr>
      </w:pPr>
      <w:r>
        <w:rPr>
          <w:rFonts w:ascii="Calibri" w:hAnsi="Calibri" w:cs="Calibri"/>
          <w:color w:val="000000"/>
          <w:sz w:val="22"/>
          <w:szCs w:val="22"/>
        </w:rPr>
        <w:t>In the meantime, please do not hesitate to get in touch if you have any questions or would like us to provide a written briefing.</w:t>
      </w:r>
    </w:p>
    <w:p w14:paraId="722376B6" w14:textId="77777777" w:rsidR="007D74DD" w:rsidRDefault="007D74DD" w:rsidP="007D74DD">
      <w:pPr>
        <w:rPr>
          <w:rFonts w:ascii="Calibri" w:hAnsi="Calibri" w:cs="Calibri"/>
          <w:color w:val="000000"/>
          <w:sz w:val="22"/>
          <w:szCs w:val="22"/>
        </w:rPr>
      </w:pPr>
      <w:r>
        <w:rPr>
          <w:rFonts w:ascii="Calibri" w:hAnsi="Calibri" w:cs="Calibri"/>
          <w:color w:val="000000"/>
          <w:sz w:val="22"/>
          <w:szCs w:val="22"/>
        </w:rPr>
        <w:t> </w:t>
      </w:r>
    </w:p>
    <w:p w14:paraId="558E1EB3" w14:textId="77777777" w:rsidR="007D74DD" w:rsidRDefault="007D74DD" w:rsidP="007D74DD">
      <w:pPr>
        <w:rPr>
          <w:rFonts w:ascii="Calibri" w:hAnsi="Calibri" w:cs="Calibri"/>
          <w:color w:val="000000"/>
          <w:sz w:val="22"/>
          <w:szCs w:val="22"/>
        </w:rPr>
      </w:pPr>
      <w:r>
        <w:rPr>
          <w:rFonts w:ascii="Calibri" w:hAnsi="Calibri" w:cs="Calibri"/>
          <w:color w:val="000000"/>
          <w:sz w:val="22"/>
          <w:szCs w:val="22"/>
        </w:rPr>
        <w:t>Kind regards,</w:t>
      </w:r>
    </w:p>
    <w:p w14:paraId="483C9929" w14:textId="77777777" w:rsidR="007D74DD" w:rsidRDefault="007D74DD" w:rsidP="007D74DD">
      <w:pPr>
        <w:rPr>
          <w:rFonts w:ascii="Calibri" w:hAnsi="Calibri" w:cs="Calibri"/>
          <w:color w:val="000000"/>
          <w:sz w:val="22"/>
          <w:szCs w:val="22"/>
        </w:rPr>
      </w:pPr>
      <w:r w:rsidRPr="007D74DD">
        <w:rPr>
          <w:rFonts w:ascii="Calibri" w:hAnsi="Calibri" w:cs="Calibri"/>
          <w:color w:val="000000"/>
          <w:sz w:val="22"/>
          <w:szCs w:val="22"/>
          <w:highlight w:val="yellow"/>
        </w:rPr>
        <w:t>[insert name</w:t>
      </w:r>
      <w:r>
        <w:rPr>
          <w:rFonts w:ascii="Calibri" w:hAnsi="Calibri" w:cs="Calibri"/>
          <w:color w:val="000000"/>
          <w:sz w:val="22"/>
          <w:szCs w:val="22"/>
        </w:rPr>
        <w:t>]</w:t>
      </w:r>
    </w:p>
    <w:p w14:paraId="376F4136" w14:textId="77777777" w:rsidR="001A1014" w:rsidRDefault="001A1014" w:rsidP="00093D67">
      <w:pPr>
        <w:rPr>
          <w:rFonts w:ascii="Calibri" w:hAnsi="Calibri" w:cs="Calibri"/>
          <w:i/>
          <w:iCs/>
          <w:sz w:val="16"/>
          <w:szCs w:val="16"/>
        </w:rPr>
      </w:pPr>
    </w:p>
    <w:p w14:paraId="37262405" w14:textId="1956F12E" w:rsidR="00093D67" w:rsidRPr="00FC1FBE" w:rsidRDefault="00093D67" w:rsidP="00093D67">
      <w:pPr>
        <w:rPr>
          <w:rFonts w:ascii="Calibri" w:hAnsi="Calibri" w:cs="Calibri"/>
          <w:i/>
          <w:iCs/>
          <w:sz w:val="16"/>
          <w:szCs w:val="16"/>
        </w:rPr>
      </w:pPr>
      <w:r w:rsidRPr="00FC1FBE">
        <w:rPr>
          <w:rFonts w:ascii="Calibri" w:hAnsi="Calibri" w:cs="Calibri"/>
          <w:i/>
          <w:iCs/>
          <w:sz w:val="16"/>
          <w:szCs w:val="16"/>
        </w:rPr>
        <w:t>Roche Products Ltd has funded Incisive Health Ltd to support together in dementia everyday – tide – in the development of its carers network through training and content creation. Roche has not had direct involvement or editorial control in the development of this content.</w:t>
      </w:r>
    </w:p>
    <w:p w14:paraId="658460B8" w14:textId="77777777" w:rsidR="002404BF" w:rsidRDefault="002404BF" w:rsidP="00D01D81">
      <w:pPr>
        <w:jc w:val="right"/>
        <w:rPr>
          <w:b/>
          <w:bCs/>
          <w:color w:val="000000" w:themeColor="text1"/>
          <w:sz w:val="22"/>
          <w:szCs w:val="22"/>
        </w:rPr>
      </w:pPr>
    </w:p>
    <w:p w14:paraId="147EB400" w14:textId="432B426E" w:rsidR="00D01D81" w:rsidRDefault="006F6890" w:rsidP="00D01D81">
      <w:pPr>
        <w:jc w:val="right"/>
        <w:rPr>
          <w:b/>
          <w:bCs/>
          <w:color w:val="000000" w:themeColor="text1"/>
          <w:sz w:val="22"/>
          <w:szCs w:val="22"/>
        </w:rPr>
      </w:pPr>
      <w:r>
        <w:rPr>
          <w:b/>
          <w:bCs/>
          <w:color w:val="000000" w:themeColor="text1"/>
          <w:sz w:val="22"/>
          <w:szCs w:val="22"/>
        </w:rPr>
        <w:t>May</w:t>
      </w:r>
      <w:r w:rsidR="00D01D81" w:rsidRPr="00892604">
        <w:rPr>
          <w:b/>
          <w:bCs/>
          <w:color w:val="000000" w:themeColor="text1"/>
          <w:sz w:val="22"/>
          <w:szCs w:val="22"/>
        </w:rPr>
        <w:t xml:space="preserve"> 2022</w:t>
      </w:r>
    </w:p>
    <w:p w14:paraId="6DA049E1" w14:textId="393F275D" w:rsidR="00285D74" w:rsidRDefault="00285D74" w:rsidP="00D01D81">
      <w:pPr>
        <w:jc w:val="right"/>
        <w:rPr>
          <w:b/>
          <w:bCs/>
          <w:color w:val="000000" w:themeColor="text1"/>
          <w:sz w:val="22"/>
          <w:szCs w:val="22"/>
        </w:rPr>
      </w:pPr>
    </w:p>
    <w:p w14:paraId="46D5E08B" w14:textId="16141276" w:rsidR="00285D74" w:rsidRDefault="00285D74" w:rsidP="00D01D81">
      <w:pPr>
        <w:jc w:val="right"/>
        <w:rPr>
          <w:b/>
          <w:bCs/>
          <w:color w:val="000000" w:themeColor="text1"/>
          <w:sz w:val="22"/>
          <w:szCs w:val="22"/>
        </w:rPr>
      </w:pPr>
    </w:p>
    <w:p w14:paraId="1B14E3CE" w14:textId="0B740C63" w:rsidR="00285D74" w:rsidRDefault="00285D74" w:rsidP="00D01D81">
      <w:pPr>
        <w:jc w:val="right"/>
        <w:rPr>
          <w:b/>
          <w:bCs/>
          <w:color w:val="000000" w:themeColor="text1"/>
          <w:sz w:val="22"/>
          <w:szCs w:val="22"/>
        </w:rPr>
      </w:pPr>
    </w:p>
    <w:p w14:paraId="5B143944" w14:textId="77777777" w:rsidR="00285D74" w:rsidRDefault="00285D74" w:rsidP="00285D74">
      <w:pPr>
        <w:rPr>
          <w:rFonts w:ascii="Calibri" w:hAnsi="Calibri" w:cs="Calibri"/>
          <w:color w:val="000000"/>
          <w:sz w:val="22"/>
          <w:szCs w:val="22"/>
        </w:rPr>
      </w:pPr>
      <w:r>
        <w:rPr>
          <w:rFonts w:ascii="Calibri" w:hAnsi="Calibri" w:cs="Calibri"/>
          <w:color w:val="000000"/>
          <w:sz w:val="22"/>
          <w:szCs w:val="22"/>
        </w:rPr>
        <w:t> </w:t>
      </w:r>
    </w:p>
    <w:p w14:paraId="7E0BEE6E" w14:textId="77777777" w:rsidR="00285D74" w:rsidRPr="00892604" w:rsidRDefault="00285D74" w:rsidP="00D01D81">
      <w:pPr>
        <w:jc w:val="right"/>
        <w:rPr>
          <w:b/>
          <w:bCs/>
          <w:color w:val="000000" w:themeColor="text1"/>
          <w:sz w:val="22"/>
          <w:szCs w:val="22"/>
        </w:rPr>
      </w:pPr>
    </w:p>
    <w:sectPr w:rsidR="00285D74" w:rsidRPr="008926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1B1F" w14:textId="77777777" w:rsidR="00376827" w:rsidRDefault="00376827" w:rsidP="0071372F">
      <w:r>
        <w:separator/>
      </w:r>
    </w:p>
  </w:endnote>
  <w:endnote w:type="continuationSeparator" w:id="0">
    <w:p w14:paraId="34C16627" w14:textId="77777777" w:rsidR="00376827" w:rsidRDefault="00376827" w:rsidP="0071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j-ea">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4FFF" w14:textId="44CE1851" w:rsidR="0071372F" w:rsidRPr="0071372F" w:rsidRDefault="0071372F" w:rsidP="0071372F">
    <w:pPr>
      <w:pStyle w:val="Footer"/>
      <w:jc w:val="center"/>
      <w:rPr>
        <w:i/>
        <w:iCs/>
        <w:sz w:val="18"/>
        <w:szCs w:val="22"/>
      </w:rPr>
    </w:pPr>
    <w:r w:rsidRPr="0071372F">
      <w:rPr>
        <w:i/>
        <w:iCs/>
        <w:sz w:val="18"/>
        <w:szCs w:val="22"/>
      </w:rPr>
      <w:t>Roche Products Ltd has funded Incisive Health Ltd to support together in dementia everyday – tide</w:t>
    </w:r>
    <w:r w:rsidR="00655D60">
      <w:rPr>
        <w:i/>
        <w:iCs/>
        <w:sz w:val="18"/>
        <w:szCs w:val="22"/>
      </w:rPr>
      <w:t xml:space="preserve"> – </w:t>
    </w:r>
    <w:r w:rsidRPr="0071372F">
      <w:rPr>
        <w:i/>
        <w:iCs/>
        <w:sz w:val="18"/>
        <w:szCs w:val="22"/>
      </w:rPr>
      <w:t xml:space="preserve">in the development of their </w:t>
    </w:r>
    <w:r w:rsidR="00EA6CCD">
      <w:rPr>
        <w:i/>
        <w:iCs/>
        <w:sz w:val="18"/>
        <w:szCs w:val="22"/>
      </w:rPr>
      <w:t>influencing</w:t>
    </w:r>
    <w:r w:rsidRPr="0071372F">
      <w:rPr>
        <w:i/>
        <w:iCs/>
        <w:sz w:val="18"/>
        <w:szCs w:val="22"/>
      </w:rPr>
      <w:t> network through training and content creation. Roche has not had direct involvement or editorial control in the development of this content.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B323" w14:textId="77777777" w:rsidR="00376827" w:rsidRDefault="00376827" w:rsidP="0071372F">
      <w:r>
        <w:separator/>
      </w:r>
    </w:p>
  </w:footnote>
  <w:footnote w:type="continuationSeparator" w:id="0">
    <w:p w14:paraId="786145AE" w14:textId="77777777" w:rsidR="00376827" w:rsidRDefault="00376827" w:rsidP="0071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B556" w14:textId="77777777" w:rsidR="00AA2CEF" w:rsidRPr="00AA2CEF" w:rsidRDefault="0071372F" w:rsidP="0071372F">
    <w:pPr>
      <w:rPr>
        <w:rFonts w:eastAsia="Times New Roman" w:cstheme="minorHAnsi"/>
        <w:b/>
        <w:bCs/>
        <w:color w:val="000000" w:themeColor="text1"/>
        <w:sz w:val="22"/>
        <w:szCs w:val="22"/>
        <w:lang w:eastAsia="en-GB"/>
      </w:rPr>
    </w:pPr>
    <w:r w:rsidRPr="00AA2CEF">
      <w:rPr>
        <w:rFonts w:eastAsia="Times New Roman" w:cstheme="minorHAnsi"/>
        <w:b/>
        <w:bCs/>
        <w:noProof/>
        <w:color w:val="000000" w:themeColor="text1"/>
        <w:sz w:val="22"/>
        <w:szCs w:val="22"/>
        <w:lang w:eastAsia="en-GB"/>
      </w:rPr>
      <w:drawing>
        <wp:anchor distT="0" distB="0" distL="114300" distR="114300" simplePos="0" relativeHeight="251658240" behindDoc="1" locked="0" layoutInCell="1" allowOverlap="1" wp14:anchorId="581CCDB5" wp14:editId="45483854">
          <wp:simplePos x="0" y="0"/>
          <wp:positionH relativeFrom="column">
            <wp:posOffset>4896485</wp:posOffset>
          </wp:positionH>
          <wp:positionV relativeFrom="paragraph">
            <wp:posOffset>-245277</wp:posOffset>
          </wp:positionV>
          <wp:extent cx="1479550" cy="642620"/>
          <wp:effectExtent l="0" t="0" r="6350" b="5080"/>
          <wp:wrapTight wrapText="bothSides">
            <wp:wrapPolygon edited="0">
              <wp:start x="0" y="0"/>
              <wp:lineTo x="0" y="21344"/>
              <wp:lineTo x="21507" y="21344"/>
              <wp:lineTo x="21507" y="0"/>
              <wp:lineTo x="0" y="0"/>
            </wp:wrapPolygon>
          </wp:wrapTight>
          <wp:docPr id="3" name="Picture 3" descr="tide (Together in Dementia Everyday) | Life Chang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de (Together in Dementia Everyday) | Life Chang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72D" w:rsidRPr="00AA2CEF">
      <w:rPr>
        <w:rFonts w:eastAsia="Times New Roman" w:cstheme="minorHAnsi"/>
        <w:b/>
        <w:bCs/>
        <w:color w:val="000000" w:themeColor="text1"/>
        <w:sz w:val="22"/>
        <w:szCs w:val="22"/>
        <w:lang w:eastAsia="en-GB"/>
      </w:rPr>
      <w:t>tide policy influencing toolkit</w:t>
    </w:r>
  </w:p>
  <w:p w14:paraId="640C8E9D" w14:textId="1EB50F69" w:rsidR="0071372F" w:rsidRPr="00AA2CEF" w:rsidRDefault="00AA2CEF" w:rsidP="0071372F">
    <w:pPr>
      <w:rPr>
        <w:rFonts w:eastAsia="Times New Roman" w:cstheme="minorHAnsi"/>
        <w:b/>
        <w:bCs/>
        <w:color w:val="000000" w:themeColor="text1"/>
        <w:sz w:val="22"/>
        <w:szCs w:val="22"/>
        <w:lang w:eastAsia="en-GB"/>
      </w:rPr>
    </w:pPr>
    <w:r w:rsidRPr="00AA2CEF">
      <w:rPr>
        <w:rFonts w:eastAsia="Times New Roman" w:cstheme="minorHAnsi"/>
        <w:b/>
        <w:bCs/>
        <w:i/>
        <w:iCs/>
        <w:color w:val="000000" w:themeColor="text1"/>
        <w:sz w:val="22"/>
        <w:szCs w:val="22"/>
        <w:lang w:eastAsia="en-GB"/>
      </w:rPr>
      <w:t>Prepared by Incisive Health</w:t>
    </w:r>
    <w:r w:rsidR="0071372F" w:rsidRPr="00AA2CEF">
      <w:rPr>
        <w:rFonts w:eastAsia="Times New Roman" w:cstheme="minorHAnsi"/>
        <w:b/>
        <w:bCs/>
        <w:color w:val="000000" w:themeColor="text1"/>
        <w:sz w:val="22"/>
        <w:szCs w:val="22"/>
        <w:lang w:eastAsia="en-GB"/>
      </w:rPr>
      <w:fldChar w:fldCharType="begin"/>
    </w:r>
    <w:r w:rsidR="0071372F" w:rsidRPr="00AA2CEF">
      <w:rPr>
        <w:rFonts w:eastAsia="Times New Roman" w:cstheme="minorHAnsi"/>
        <w:b/>
        <w:bCs/>
        <w:color w:val="000000" w:themeColor="text1"/>
        <w:sz w:val="22"/>
        <w:szCs w:val="22"/>
        <w:lang w:eastAsia="en-GB"/>
      </w:rPr>
      <w:instrText xml:space="preserve"> INCLUDEPICTURE "https://www.lifechangestrust.org.uk/sites/default/files/project/TIDE_logo%20cropped.jpg" \* MERGEFORMATINET </w:instrText>
    </w:r>
    <w:r w:rsidR="0071372F" w:rsidRPr="00AA2CEF">
      <w:rPr>
        <w:rFonts w:eastAsia="Times New Roman" w:cstheme="minorHAnsi"/>
        <w:b/>
        <w:bCs/>
        <w:color w:val="000000" w:themeColor="text1"/>
        <w:sz w:val="22"/>
        <w:szCs w:val="22"/>
        <w:lang w:eastAsia="en-GB"/>
      </w:rPr>
      <w:fldChar w:fldCharType="end"/>
    </w:r>
  </w:p>
  <w:p w14:paraId="4EA31470" w14:textId="32BDA5C3" w:rsidR="0071372F" w:rsidRPr="0071372F" w:rsidRDefault="0071372F" w:rsidP="0071372F">
    <w:pPr>
      <w:rPr>
        <w:rFonts w:ascii="Times New Roman" w:eastAsia="Times New Roman" w:hAnsi="Times New Roman" w:cs="Times New Roman"/>
        <w:lang w:eastAsia="en-GB"/>
      </w:rPr>
    </w:pPr>
  </w:p>
  <w:p w14:paraId="6127F195" w14:textId="77777777" w:rsidR="0071372F" w:rsidRDefault="00713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CD0"/>
    <w:multiLevelType w:val="hybridMultilevel"/>
    <w:tmpl w:val="D57C9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25B7A"/>
    <w:multiLevelType w:val="hybridMultilevel"/>
    <w:tmpl w:val="597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176DC"/>
    <w:multiLevelType w:val="hybridMultilevel"/>
    <w:tmpl w:val="6610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D4E18"/>
    <w:multiLevelType w:val="hybridMultilevel"/>
    <w:tmpl w:val="7B14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67CFC"/>
    <w:multiLevelType w:val="hybridMultilevel"/>
    <w:tmpl w:val="5A7A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10526"/>
    <w:multiLevelType w:val="hybridMultilevel"/>
    <w:tmpl w:val="427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B7E59"/>
    <w:multiLevelType w:val="hybridMultilevel"/>
    <w:tmpl w:val="F1D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410D6"/>
    <w:multiLevelType w:val="hybridMultilevel"/>
    <w:tmpl w:val="DAA47224"/>
    <w:lvl w:ilvl="0" w:tplc="A59603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672FC"/>
    <w:multiLevelType w:val="hybridMultilevel"/>
    <w:tmpl w:val="E22E87BC"/>
    <w:lvl w:ilvl="0" w:tplc="C694B316">
      <w:start w:val="1"/>
      <w:numFmt w:val="decimal"/>
      <w:lvlText w:val="%1."/>
      <w:lvlJc w:val="left"/>
      <w:pPr>
        <w:ind w:left="720" w:hanging="360"/>
      </w:pPr>
      <w:rPr>
        <w:b/>
        <w:bCs/>
      </w:rPr>
    </w:lvl>
    <w:lvl w:ilvl="1" w:tplc="683C1F0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912914">
    <w:abstractNumId w:val="0"/>
  </w:num>
  <w:num w:numId="2" w16cid:durableId="624628881">
    <w:abstractNumId w:val="3"/>
  </w:num>
  <w:num w:numId="3" w16cid:durableId="176583471">
    <w:abstractNumId w:val="2"/>
  </w:num>
  <w:num w:numId="4" w16cid:durableId="220099503">
    <w:abstractNumId w:val="5"/>
  </w:num>
  <w:num w:numId="5" w16cid:durableId="1330446410">
    <w:abstractNumId w:val="4"/>
  </w:num>
  <w:num w:numId="6" w16cid:durableId="1326783213">
    <w:abstractNumId w:val="1"/>
  </w:num>
  <w:num w:numId="7" w16cid:durableId="1582327073">
    <w:abstractNumId w:val="8"/>
  </w:num>
  <w:num w:numId="8" w16cid:durableId="310402983">
    <w:abstractNumId w:val="7"/>
  </w:num>
  <w:num w:numId="9" w16cid:durableId="1683314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2F"/>
    <w:rsid w:val="00050B4F"/>
    <w:rsid w:val="00064612"/>
    <w:rsid w:val="00087180"/>
    <w:rsid w:val="00093D67"/>
    <w:rsid w:val="000A1061"/>
    <w:rsid w:val="000A7705"/>
    <w:rsid w:val="00150AE7"/>
    <w:rsid w:val="00194845"/>
    <w:rsid w:val="001A1014"/>
    <w:rsid w:val="001A2BE8"/>
    <w:rsid w:val="001C0F72"/>
    <w:rsid w:val="002171AE"/>
    <w:rsid w:val="0022088B"/>
    <w:rsid w:val="002404BF"/>
    <w:rsid w:val="00285D74"/>
    <w:rsid w:val="002A63A4"/>
    <w:rsid w:val="002C62CF"/>
    <w:rsid w:val="00336826"/>
    <w:rsid w:val="0037227C"/>
    <w:rsid w:val="00376827"/>
    <w:rsid w:val="003C0F78"/>
    <w:rsid w:val="003C7462"/>
    <w:rsid w:val="003F49DB"/>
    <w:rsid w:val="00404A4D"/>
    <w:rsid w:val="00435CCC"/>
    <w:rsid w:val="0048088A"/>
    <w:rsid w:val="004A5722"/>
    <w:rsid w:val="004B5702"/>
    <w:rsid w:val="005035F6"/>
    <w:rsid w:val="00506808"/>
    <w:rsid w:val="00527EA6"/>
    <w:rsid w:val="00553FD1"/>
    <w:rsid w:val="005769A1"/>
    <w:rsid w:val="005B3B3E"/>
    <w:rsid w:val="005D0FDA"/>
    <w:rsid w:val="00652C56"/>
    <w:rsid w:val="00655D60"/>
    <w:rsid w:val="00656BDF"/>
    <w:rsid w:val="006C7604"/>
    <w:rsid w:val="006F6890"/>
    <w:rsid w:val="0070521F"/>
    <w:rsid w:val="0071372F"/>
    <w:rsid w:val="00716E98"/>
    <w:rsid w:val="00740C92"/>
    <w:rsid w:val="007B1B58"/>
    <w:rsid w:val="007C3C16"/>
    <w:rsid w:val="007C4C50"/>
    <w:rsid w:val="007C685E"/>
    <w:rsid w:val="007D74DD"/>
    <w:rsid w:val="00804D76"/>
    <w:rsid w:val="00821367"/>
    <w:rsid w:val="00841719"/>
    <w:rsid w:val="00856066"/>
    <w:rsid w:val="008743CD"/>
    <w:rsid w:val="00892604"/>
    <w:rsid w:val="00935251"/>
    <w:rsid w:val="00936942"/>
    <w:rsid w:val="0097411E"/>
    <w:rsid w:val="009B52B7"/>
    <w:rsid w:val="00A31878"/>
    <w:rsid w:val="00A459AC"/>
    <w:rsid w:val="00AA2CEF"/>
    <w:rsid w:val="00AA472D"/>
    <w:rsid w:val="00AC7880"/>
    <w:rsid w:val="00AD1D94"/>
    <w:rsid w:val="00AD1E2A"/>
    <w:rsid w:val="00AF78B7"/>
    <w:rsid w:val="00B22794"/>
    <w:rsid w:val="00B254B7"/>
    <w:rsid w:val="00BA12FC"/>
    <w:rsid w:val="00BE2711"/>
    <w:rsid w:val="00BF08A1"/>
    <w:rsid w:val="00BF3375"/>
    <w:rsid w:val="00C0567E"/>
    <w:rsid w:val="00C71E56"/>
    <w:rsid w:val="00C9308A"/>
    <w:rsid w:val="00CC5B94"/>
    <w:rsid w:val="00CC5F7F"/>
    <w:rsid w:val="00D01D81"/>
    <w:rsid w:val="00D26EA9"/>
    <w:rsid w:val="00D958A2"/>
    <w:rsid w:val="00DC7163"/>
    <w:rsid w:val="00DF0E16"/>
    <w:rsid w:val="00E02FE5"/>
    <w:rsid w:val="00E06BF6"/>
    <w:rsid w:val="00E20165"/>
    <w:rsid w:val="00E25445"/>
    <w:rsid w:val="00E646C8"/>
    <w:rsid w:val="00EA6CCD"/>
    <w:rsid w:val="00EB18F5"/>
    <w:rsid w:val="00EF0718"/>
    <w:rsid w:val="00F24706"/>
    <w:rsid w:val="00F41B3D"/>
    <w:rsid w:val="00F5035A"/>
    <w:rsid w:val="00F7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94C1"/>
  <w15:chartTrackingRefBased/>
  <w15:docId w15:val="{B0843EBE-F4F8-974D-A0BA-DE333A9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2F"/>
    <w:pPr>
      <w:tabs>
        <w:tab w:val="center" w:pos="4513"/>
        <w:tab w:val="right" w:pos="9026"/>
      </w:tabs>
    </w:pPr>
  </w:style>
  <w:style w:type="character" w:customStyle="1" w:styleId="HeaderChar">
    <w:name w:val="Header Char"/>
    <w:basedOn w:val="DefaultParagraphFont"/>
    <w:link w:val="Header"/>
    <w:uiPriority w:val="99"/>
    <w:rsid w:val="0071372F"/>
  </w:style>
  <w:style w:type="paragraph" w:styleId="Footer">
    <w:name w:val="footer"/>
    <w:basedOn w:val="Normal"/>
    <w:link w:val="FooterChar"/>
    <w:unhideWhenUsed/>
    <w:rsid w:val="0071372F"/>
    <w:pPr>
      <w:tabs>
        <w:tab w:val="center" w:pos="4513"/>
        <w:tab w:val="right" w:pos="9026"/>
      </w:tabs>
    </w:pPr>
  </w:style>
  <w:style w:type="character" w:customStyle="1" w:styleId="FooterChar">
    <w:name w:val="Footer Char"/>
    <w:basedOn w:val="DefaultParagraphFont"/>
    <w:link w:val="Footer"/>
    <w:rsid w:val="0071372F"/>
  </w:style>
  <w:style w:type="character" w:customStyle="1" w:styleId="apple-converted-space">
    <w:name w:val="apple-converted-space"/>
    <w:basedOn w:val="DefaultParagraphFont"/>
    <w:rsid w:val="0071372F"/>
  </w:style>
  <w:style w:type="character" w:styleId="Hyperlink">
    <w:name w:val="Hyperlink"/>
    <w:basedOn w:val="DefaultParagraphFont"/>
    <w:uiPriority w:val="99"/>
    <w:unhideWhenUsed/>
    <w:rsid w:val="0071372F"/>
    <w:rPr>
      <w:color w:val="0000FF"/>
      <w:u w:val="single"/>
    </w:rPr>
  </w:style>
  <w:style w:type="paragraph" w:customStyle="1" w:styleId="AHBodyText">
    <w:name w:val="AH Body Text"/>
    <w:basedOn w:val="Normal"/>
    <w:qFormat/>
    <w:rsid w:val="00B22794"/>
    <w:pPr>
      <w:suppressAutoHyphens/>
    </w:pPr>
    <w:rPr>
      <w:rFonts w:ascii="Calibri" w:eastAsia="+mj-ea" w:hAnsi="Calibri" w:cs="Poppins"/>
      <w:color w:val="02394D"/>
      <w:kern w:val="24"/>
      <w:sz w:val="22"/>
      <w:szCs w:val="22"/>
      <w:lang w:val="en-US" w:eastAsia="en-GB"/>
    </w:rPr>
  </w:style>
  <w:style w:type="table" w:styleId="TableGrid">
    <w:name w:val="Table Grid"/>
    <w:basedOn w:val="TableNormal"/>
    <w:rsid w:val="00B22794"/>
    <w:rPr>
      <w:rFonts w:ascii="Calibri" w:eastAsia="Times New Roman" w:hAnsi="Calibri" w:cs="Poppins"/>
      <w:bCs/>
      <w:color w:val="02394D"/>
      <w:kern w:val="24"/>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1D81"/>
    <w:rPr>
      <w:color w:val="605E5C"/>
      <w:shd w:val="clear" w:color="auto" w:fill="E1DFDD"/>
    </w:rPr>
  </w:style>
  <w:style w:type="paragraph" w:styleId="ListParagraph">
    <w:name w:val="List Paragraph"/>
    <w:basedOn w:val="Normal"/>
    <w:uiPriority w:val="34"/>
    <w:qFormat/>
    <w:rsid w:val="00EA6CCD"/>
    <w:pPr>
      <w:ind w:left="720"/>
      <w:contextualSpacing/>
    </w:pPr>
  </w:style>
  <w:style w:type="character" w:styleId="UnresolvedMention">
    <w:name w:val="Unresolved Mention"/>
    <w:basedOn w:val="DefaultParagraphFont"/>
    <w:uiPriority w:val="99"/>
    <w:semiHidden/>
    <w:unhideWhenUsed/>
    <w:rsid w:val="00856066"/>
    <w:rPr>
      <w:color w:val="605E5C"/>
      <w:shd w:val="clear" w:color="auto" w:fill="E1DFDD"/>
    </w:rPr>
  </w:style>
  <w:style w:type="paragraph" w:styleId="Revision">
    <w:name w:val="Revision"/>
    <w:hidden/>
    <w:uiPriority w:val="99"/>
    <w:semiHidden/>
    <w:rsid w:val="0050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976">
      <w:bodyDiv w:val="1"/>
      <w:marLeft w:val="0"/>
      <w:marRight w:val="0"/>
      <w:marTop w:val="0"/>
      <w:marBottom w:val="0"/>
      <w:divBdr>
        <w:top w:val="none" w:sz="0" w:space="0" w:color="auto"/>
        <w:left w:val="none" w:sz="0" w:space="0" w:color="auto"/>
        <w:bottom w:val="none" w:sz="0" w:space="0" w:color="auto"/>
        <w:right w:val="none" w:sz="0" w:space="0" w:color="auto"/>
      </w:divBdr>
    </w:div>
    <w:div w:id="47193261">
      <w:bodyDiv w:val="1"/>
      <w:marLeft w:val="0"/>
      <w:marRight w:val="0"/>
      <w:marTop w:val="0"/>
      <w:marBottom w:val="0"/>
      <w:divBdr>
        <w:top w:val="none" w:sz="0" w:space="0" w:color="auto"/>
        <w:left w:val="none" w:sz="0" w:space="0" w:color="auto"/>
        <w:bottom w:val="none" w:sz="0" w:space="0" w:color="auto"/>
        <w:right w:val="none" w:sz="0" w:space="0" w:color="auto"/>
      </w:divBdr>
    </w:div>
    <w:div w:id="194463725">
      <w:bodyDiv w:val="1"/>
      <w:marLeft w:val="0"/>
      <w:marRight w:val="0"/>
      <w:marTop w:val="0"/>
      <w:marBottom w:val="0"/>
      <w:divBdr>
        <w:top w:val="none" w:sz="0" w:space="0" w:color="auto"/>
        <w:left w:val="none" w:sz="0" w:space="0" w:color="auto"/>
        <w:bottom w:val="none" w:sz="0" w:space="0" w:color="auto"/>
        <w:right w:val="none" w:sz="0" w:space="0" w:color="auto"/>
      </w:divBdr>
    </w:div>
    <w:div w:id="935402718">
      <w:bodyDiv w:val="1"/>
      <w:marLeft w:val="0"/>
      <w:marRight w:val="0"/>
      <w:marTop w:val="0"/>
      <w:marBottom w:val="0"/>
      <w:divBdr>
        <w:top w:val="none" w:sz="0" w:space="0" w:color="auto"/>
        <w:left w:val="none" w:sz="0" w:space="0" w:color="auto"/>
        <w:bottom w:val="none" w:sz="0" w:space="0" w:color="auto"/>
        <w:right w:val="none" w:sz="0" w:space="0" w:color="auto"/>
      </w:divBdr>
    </w:div>
    <w:div w:id="1432775534">
      <w:bodyDiv w:val="1"/>
      <w:marLeft w:val="0"/>
      <w:marRight w:val="0"/>
      <w:marTop w:val="0"/>
      <w:marBottom w:val="0"/>
      <w:divBdr>
        <w:top w:val="none" w:sz="0" w:space="0" w:color="auto"/>
        <w:left w:val="none" w:sz="0" w:space="0" w:color="auto"/>
        <w:bottom w:val="none" w:sz="0" w:space="0" w:color="auto"/>
        <w:right w:val="none" w:sz="0" w:space="0" w:color="auto"/>
      </w:divBdr>
    </w:div>
    <w:div w:id="1483305984">
      <w:bodyDiv w:val="1"/>
      <w:marLeft w:val="0"/>
      <w:marRight w:val="0"/>
      <w:marTop w:val="0"/>
      <w:marBottom w:val="0"/>
      <w:divBdr>
        <w:top w:val="none" w:sz="0" w:space="0" w:color="auto"/>
        <w:left w:val="none" w:sz="0" w:space="0" w:color="auto"/>
        <w:bottom w:val="none" w:sz="0" w:space="0" w:color="auto"/>
        <w:right w:val="none" w:sz="0" w:space="0" w:color="auto"/>
      </w:divBdr>
    </w:div>
    <w:div w:id="15360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rs@tidecar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ontofmind@incisive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ide.uk.net/about-us/our-vision-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Tantum</dc:creator>
  <cp:keywords/>
  <dc:description/>
  <cp:lastModifiedBy>Laura Tantum</cp:lastModifiedBy>
  <cp:revision>4</cp:revision>
  <dcterms:created xsi:type="dcterms:W3CDTF">2022-05-26T15:25:00Z</dcterms:created>
  <dcterms:modified xsi:type="dcterms:W3CDTF">2022-05-27T09:51:00Z</dcterms:modified>
</cp:coreProperties>
</file>